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DA75" w14:textId="704AB34D" w:rsidR="00663CDF" w:rsidRDefault="00E827C4" w:rsidP="00663CDF">
      <w:pPr>
        <w:spacing w:line="660" w:lineRule="atLeast"/>
        <w:ind w:left="674" w:right="340"/>
        <w:jc w:val="center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4"/>
          <w:szCs w:val="54"/>
        </w:rPr>
        <w:drawing>
          <wp:inline distT="0" distB="0" distL="0" distR="0" wp14:anchorId="7CCD7440" wp14:editId="397CA489">
            <wp:extent cx="2025748" cy="2025748"/>
            <wp:effectExtent l="0" t="0" r="6350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P_Global logo_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88" cy="204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7ADE" w14:textId="77777777" w:rsidR="00663CDF" w:rsidRPr="00663CDF" w:rsidRDefault="00663CDF" w:rsidP="00663CDF">
      <w:pPr>
        <w:spacing w:line="660" w:lineRule="atLeast"/>
        <w:ind w:left="674" w:right="340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663CDF">
        <w:rPr>
          <w:rFonts w:cs="Times New Roman"/>
          <w:b/>
          <w:bCs/>
          <w:color w:val="000000"/>
          <w:sz w:val="48"/>
          <w:szCs w:val="48"/>
        </w:rPr>
        <w:t>Call for</w:t>
      </w:r>
      <w:r w:rsidRPr="00663CDF">
        <w:rPr>
          <w:rFonts w:cs="Times New Roman"/>
          <w:b/>
          <w:bCs/>
          <w:color w:val="000000"/>
          <w:spacing w:val="-71"/>
          <w:sz w:val="48"/>
          <w:szCs w:val="48"/>
        </w:rPr>
        <w:t> </w:t>
      </w:r>
      <w:r w:rsidRPr="00663CDF">
        <w:rPr>
          <w:rFonts w:cs="Times New Roman"/>
          <w:b/>
          <w:bCs/>
          <w:color w:val="000000"/>
          <w:sz w:val="48"/>
          <w:szCs w:val="48"/>
        </w:rPr>
        <w:t>Presentations</w:t>
      </w:r>
    </w:p>
    <w:p w14:paraId="1281719D" w14:textId="77777777" w:rsidR="00663CDF" w:rsidRPr="00663CDF" w:rsidRDefault="00663CDF" w:rsidP="00663CDF">
      <w:pPr>
        <w:spacing w:line="660" w:lineRule="atLeast"/>
        <w:ind w:left="674" w:right="340"/>
        <w:jc w:val="center"/>
        <w:rPr>
          <w:rFonts w:cs="Times New Roman"/>
          <w:color w:val="000000"/>
          <w:sz w:val="32"/>
          <w:szCs w:val="32"/>
        </w:rPr>
      </w:pPr>
      <w:r w:rsidRPr="00663CDF">
        <w:rPr>
          <w:rFonts w:cs="Times New Roman"/>
          <w:b/>
          <w:bCs/>
          <w:color w:val="000000"/>
          <w:sz w:val="32"/>
          <w:szCs w:val="32"/>
        </w:rPr>
        <w:t>ATP Public Sector Special Interest Group (SIG)</w:t>
      </w:r>
    </w:p>
    <w:p w14:paraId="0AF05B25" w14:textId="77777777" w:rsidR="00663CDF" w:rsidRDefault="00663CDF" w:rsidP="00663CDF">
      <w:pPr>
        <w:rPr>
          <w:sz w:val="22"/>
          <w:szCs w:val="22"/>
        </w:rPr>
      </w:pPr>
    </w:p>
    <w:p w14:paraId="3D52C5E4" w14:textId="2B7E8BC7" w:rsidR="00E827C4" w:rsidRDefault="00E827C4" w:rsidP="00663CDF">
      <w:pPr>
        <w:spacing w:before="6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Using 21</w:t>
      </w:r>
      <w:r w:rsidRPr="00E827C4">
        <w:rPr>
          <w:color w:val="7030A0"/>
          <w:sz w:val="40"/>
          <w:szCs w:val="40"/>
          <w:vertAlign w:val="superscript"/>
        </w:rPr>
        <w:t>st</w:t>
      </w:r>
      <w:r>
        <w:rPr>
          <w:color w:val="7030A0"/>
          <w:sz w:val="40"/>
          <w:szCs w:val="40"/>
        </w:rPr>
        <w:t xml:space="preserve"> Century Tools to Transform the Public Sector</w:t>
      </w:r>
    </w:p>
    <w:p w14:paraId="30C523DD" w14:textId="77777777" w:rsidR="00E827C4" w:rsidRDefault="00E827C4" w:rsidP="00663CDF">
      <w:pPr>
        <w:spacing w:before="6"/>
        <w:jc w:val="center"/>
        <w:rPr>
          <w:color w:val="7030A0"/>
          <w:sz w:val="40"/>
          <w:szCs w:val="40"/>
        </w:rPr>
      </w:pPr>
    </w:p>
    <w:p w14:paraId="7DC0D052" w14:textId="5ACDF5CA" w:rsidR="00663CDF" w:rsidRPr="00663CDF" w:rsidRDefault="00663CDF" w:rsidP="00663CDF">
      <w:pPr>
        <w:spacing w:line="276" w:lineRule="atLeast"/>
        <w:ind w:left="674" w:right="340"/>
        <w:rPr>
          <w:rFonts w:cs="Times New Roman"/>
          <w:color w:val="000000"/>
        </w:rPr>
      </w:pPr>
      <w:r>
        <w:rPr>
          <w:rFonts w:cs="Times New Roman"/>
          <w:color w:val="000000"/>
          <w:spacing w:val="3"/>
        </w:rPr>
        <w:t>The Association of Test Publishers</w:t>
      </w:r>
      <w:r w:rsidRPr="00663CDF">
        <w:rPr>
          <w:rFonts w:cs="Times New Roman"/>
          <w:color w:val="000000"/>
          <w:spacing w:val="1"/>
        </w:rPr>
        <w:t> 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nv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t</w:t>
      </w:r>
      <w:r w:rsidRPr="00663CDF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s</w:t>
      </w:r>
      <w:r w:rsidRPr="00663CDF">
        <w:rPr>
          <w:rFonts w:cs="Times New Roman"/>
          <w:color w:val="000000"/>
          <w:spacing w:val="1"/>
        </w:rPr>
        <w:t> contr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but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on</w:t>
      </w:r>
      <w:r w:rsidRPr="00663CDF">
        <w:rPr>
          <w:rFonts w:cs="Times New Roman"/>
          <w:color w:val="000000"/>
        </w:rPr>
        <w:t>s </w:t>
      </w:r>
      <w:r w:rsidRPr="00663CDF">
        <w:rPr>
          <w:rFonts w:cs="Times New Roman"/>
          <w:color w:val="000000"/>
          <w:spacing w:val="1"/>
        </w:rPr>
        <w:t>t</w:t>
      </w:r>
      <w:r w:rsidRPr="00663CDF">
        <w:rPr>
          <w:rFonts w:cs="Times New Roman"/>
          <w:color w:val="000000"/>
        </w:rPr>
        <w:t>o</w:t>
      </w:r>
      <w:r w:rsidRPr="00663CDF">
        <w:rPr>
          <w:rFonts w:cs="Times New Roman"/>
          <w:color w:val="000000"/>
          <w:spacing w:val="1"/>
        </w:rPr>
        <w:t> </w:t>
      </w:r>
      <w:r>
        <w:rPr>
          <w:rFonts w:cs="Times New Roman"/>
          <w:color w:val="000000"/>
          <w:spacing w:val="1"/>
        </w:rPr>
        <w:t>its</w:t>
      </w:r>
      <w:r w:rsidRPr="00663CDF">
        <w:rPr>
          <w:rFonts w:cs="Times New Roman"/>
          <w:color w:val="000000"/>
          <w:spacing w:val="1"/>
        </w:rPr>
        <w:t> </w:t>
      </w:r>
      <w:r w:rsidR="008E4B9E">
        <w:rPr>
          <w:rFonts w:cs="Times New Roman"/>
          <w:color w:val="000000"/>
          <w:spacing w:val="2"/>
        </w:rPr>
        <w:t>s</w:t>
      </w:r>
      <w:r w:rsidR="00E827C4">
        <w:rPr>
          <w:rFonts w:cs="Times New Roman"/>
          <w:color w:val="000000"/>
          <w:spacing w:val="2"/>
        </w:rPr>
        <w:t>eventh</w:t>
      </w:r>
      <w:r w:rsidR="002220E5"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annual Public Sector SIG conference scheduled for September</w:t>
      </w:r>
      <w:r w:rsidR="00E827C4">
        <w:rPr>
          <w:rFonts w:cs="Times New Roman"/>
          <w:color w:val="000000"/>
          <w:spacing w:val="2"/>
        </w:rPr>
        <w:t xml:space="preserve"> </w:t>
      </w:r>
      <w:proofErr w:type="gramStart"/>
      <w:r w:rsidR="00E827C4">
        <w:rPr>
          <w:rFonts w:cs="Times New Roman"/>
          <w:color w:val="000000"/>
          <w:spacing w:val="2"/>
        </w:rPr>
        <w:t>9-10</w:t>
      </w:r>
      <w:proofErr w:type="gramEnd"/>
      <w:r>
        <w:rPr>
          <w:rFonts w:cs="Times New Roman"/>
          <w:color w:val="000000"/>
          <w:spacing w:val="2"/>
        </w:rPr>
        <w:t xml:space="preserve"> </w:t>
      </w:r>
      <w:r w:rsidRPr="00663CDF">
        <w:rPr>
          <w:rFonts w:cs="Times New Roman"/>
          <w:color w:val="000000"/>
          <w:spacing w:val="1"/>
        </w:rPr>
        <w:t>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E827C4">
        <w:rPr>
          <w:rFonts w:cs="Times New Roman"/>
          <w:color w:val="000000"/>
        </w:rPr>
        <w:t>9</w:t>
      </w:r>
      <w:r w:rsidR="00D3033A">
        <w:rPr>
          <w:rFonts w:cs="Times New Roman"/>
          <w:color w:val="000000"/>
        </w:rPr>
        <w:t xml:space="preserve"> in </w:t>
      </w:r>
      <w:r w:rsidR="00E827C4">
        <w:rPr>
          <w:rFonts w:cs="Times New Roman"/>
          <w:color w:val="000000"/>
        </w:rPr>
        <w:t>Vienna</w:t>
      </w:r>
      <w:r w:rsidR="00D3033A">
        <w:rPr>
          <w:rFonts w:cs="Times New Roman"/>
          <w:color w:val="000000"/>
        </w:rPr>
        <w:t xml:space="preserve">, </w:t>
      </w:r>
      <w:r w:rsidR="00E827C4">
        <w:rPr>
          <w:rFonts w:cs="Times New Roman"/>
          <w:color w:val="000000"/>
        </w:rPr>
        <w:t>Austria</w:t>
      </w:r>
      <w:r w:rsidR="00D3033A">
        <w:rPr>
          <w:rFonts w:cs="Times New Roman"/>
          <w:color w:val="000000"/>
        </w:rPr>
        <w:t>.</w:t>
      </w:r>
    </w:p>
    <w:p w14:paraId="6904D6C4" w14:textId="77777777" w:rsidR="00663CDF" w:rsidRPr="00663CDF" w:rsidRDefault="00663CDF" w:rsidP="00663CDF">
      <w:pPr>
        <w:spacing w:before="6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79B01C81" w14:textId="35AEE147" w:rsidR="00663CDF" w:rsidRPr="00663CDF" w:rsidRDefault="002220E5" w:rsidP="00D3033A">
      <w:pPr>
        <w:spacing w:line="288" w:lineRule="atLeast"/>
        <w:ind w:left="674" w:right="13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Technology, gamification, </w:t>
      </w:r>
      <w:r w:rsidR="00E827C4">
        <w:rPr>
          <w:rFonts w:cs="Times New Roman"/>
          <w:color w:val="000000"/>
        </w:rPr>
        <w:t xml:space="preserve">privacy and security issues, </w:t>
      </w:r>
      <w:r>
        <w:rPr>
          <w:rFonts w:cs="Times New Roman"/>
          <w:color w:val="000000"/>
        </w:rPr>
        <w:t>social and political shifts are all</w:t>
      </w:r>
      <w:r w:rsidR="00663CDF" w:rsidRPr="00663CDF">
        <w:rPr>
          <w:rFonts w:cs="Times New Roman"/>
          <w:color w:val="000000"/>
          <w:spacing w:val="6"/>
        </w:rPr>
        <w:t> </w:t>
      </w:r>
      <w:r>
        <w:rPr>
          <w:rFonts w:cs="Times New Roman"/>
          <w:color w:val="000000"/>
        </w:rPr>
        <w:t xml:space="preserve">changing the landscape </w:t>
      </w:r>
      <w:proofErr w:type="gramStart"/>
      <w:r>
        <w:rPr>
          <w:rFonts w:cs="Times New Roman"/>
          <w:color w:val="000000"/>
        </w:rPr>
        <w:t xml:space="preserve">of </w:t>
      </w:r>
      <w:r w:rsidR="00663CDF" w:rsidRPr="00663CD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how</w:t>
      </w:r>
      <w:proofErr w:type="gramEnd"/>
      <w:r>
        <w:rPr>
          <w:rFonts w:cs="Times New Roman"/>
          <w:color w:val="000000"/>
        </w:rPr>
        <w:t xml:space="preserve"> we actively recruit, assess, educate, and promote public sector employees.  </w:t>
      </w:r>
      <w:r w:rsidR="00663CDF" w:rsidRPr="00663CDF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Internet, together with global shift,</w:t>
      </w:r>
      <w:r w:rsidR="00663CDF" w:rsidRPr="00663CDF">
        <w:rPr>
          <w:rFonts w:cs="Times New Roman"/>
          <w:color w:val="000000"/>
        </w:rPr>
        <w:t xml:space="preserve"> has significantly </w:t>
      </w:r>
      <w:r>
        <w:rPr>
          <w:rFonts w:cs="Times New Roman"/>
          <w:color w:val="000000"/>
        </w:rPr>
        <w:t xml:space="preserve">changed the way individuals work, engage with colleagues, and develop their careers – and these changes are taking place in all workplace settings. </w:t>
      </w:r>
      <w:r w:rsidR="00A8232B">
        <w:rPr>
          <w:rFonts w:cs="Times New Roman"/>
          <w:color w:val="000000"/>
        </w:rPr>
        <w:t>That is why ATP has dedicated part of its mission to creating communities</w:t>
      </w:r>
      <w:r w:rsidR="00D3033A">
        <w:rPr>
          <w:rFonts w:cs="Times New Roman"/>
          <w:color w:val="000000"/>
        </w:rPr>
        <w:t>,</w:t>
      </w:r>
      <w:r w:rsidR="00A8232B">
        <w:rPr>
          <w:rFonts w:cs="Times New Roman"/>
          <w:color w:val="000000"/>
        </w:rPr>
        <w:t xml:space="preserve"> such as the Public Sector SIG</w:t>
      </w:r>
      <w:r w:rsidR="00D3033A">
        <w:rPr>
          <w:rFonts w:cs="Times New Roman"/>
          <w:color w:val="000000"/>
        </w:rPr>
        <w:t>,</w:t>
      </w:r>
      <w:r w:rsidR="00A8232B">
        <w:rPr>
          <w:rFonts w:cs="Times New Roman"/>
          <w:color w:val="000000"/>
        </w:rPr>
        <w:t xml:space="preserve"> that transcend national and i</w:t>
      </w:r>
      <w:r w:rsidR="001C0B9F">
        <w:rPr>
          <w:rFonts w:cs="Times New Roman"/>
          <w:color w:val="000000"/>
        </w:rPr>
        <w:t>nternational borders</w:t>
      </w:r>
      <w:r w:rsidR="00A8232B">
        <w:rPr>
          <w:rFonts w:cs="Times New Roman"/>
          <w:color w:val="000000"/>
        </w:rPr>
        <w:t xml:space="preserve"> – so that</w:t>
      </w:r>
      <w:r w:rsidR="00D3033A">
        <w:rPr>
          <w:rFonts w:cs="Times New Roman"/>
          <w:color w:val="000000"/>
        </w:rPr>
        <w:t xml:space="preserve"> networks can be built, and</w:t>
      </w:r>
      <w:r w:rsidR="00A8232B">
        <w:rPr>
          <w:rFonts w:cs="Times New Roman"/>
          <w:color w:val="000000"/>
        </w:rPr>
        <w:t xml:space="preserve"> the very best innovations and best practices can be shared among like-minded professionals.  </w:t>
      </w:r>
    </w:p>
    <w:p w14:paraId="74427201" w14:textId="77777777" w:rsidR="00663CDF" w:rsidRPr="00663CDF" w:rsidRDefault="00663CDF" w:rsidP="00663CDF">
      <w:pPr>
        <w:spacing w:before="4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341C74FE" w14:textId="6D83D415" w:rsidR="00663CDF" w:rsidRPr="00663CDF" w:rsidRDefault="00663CDF" w:rsidP="00663CDF">
      <w:pPr>
        <w:spacing w:line="288" w:lineRule="atLeast"/>
        <w:ind w:left="674" w:right="138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Therefore,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this</w:t>
      </w:r>
      <w:r w:rsidRPr="00663CDF">
        <w:rPr>
          <w:rFonts w:cs="Times New Roman"/>
          <w:color w:val="000000"/>
          <w:spacing w:val="-17"/>
        </w:rPr>
        <w:t> </w:t>
      </w:r>
      <w:r w:rsidR="00D3033A">
        <w:rPr>
          <w:rFonts w:cs="Times New Roman"/>
          <w:color w:val="000000"/>
        </w:rPr>
        <w:t>year’s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conference</w:t>
      </w:r>
      <w:r w:rsidR="00D3033A">
        <w:rPr>
          <w:rFonts w:cs="Times New Roman"/>
          <w:color w:val="000000"/>
        </w:rPr>
        <w:t>, hosted by</w:t>
      </w:r>
      <w:r w:rsidR="00E827C4">
        <w:rPr>
          <w:rFonts w:cs="Times New Roman"/>
          <w:color w:val="000000"/>
        </w:rPr>
        <w:t xml:space="preserve"> the Organization for Security and Co-operation in Europe</w:t>
      </w:r>
      <w:r w:rsidR="00D3033A">
        <w:rPr>
          <w:rFonts w:cs="Times New Roman"/>
          <w:color w:val="000000"/>
        </w:rPr>
        <w:t xml:space="preserve"> </w:t>
      </w:r>
      <w:r w:rsidR="00E827C4">
        <w:rPr>
          <w:rFonts w:cs="Times New Roman"/>
          <w:color w:val="000000"/>
        </w:rPr>
        <w:t>(OSCE)</w:t>
      </w:r>
      <w:r w:rsidR="001C0B9F">
        <w:rPr>
          <w:rFonts w:cs="Times New Roman"/>
          <w:color w:val="000000"/>
        </w:rPr>
        <w:t xml:space="preserve">, </w:t>
      </w:r>
      <w:r w:rsidRPr="00663CDF">
        <w:rPr>
          <w:rFonts w:cs="Times New Roman"/>
          <w:color w:val="000000"/>
        </w:rPr>
        <w:t>will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bring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together</w:t>
      </w:r>
      <w:r w:rsidRPr="00663CDF">
        <w:rPr>
          <w:rFonts w:cs="Times New Roman"/>
          <w:color w:val="000000"/>
          <w:spacing w:val="-17"/>
        </w:rPr>
        <w:t> </w:t>
      </w:r>
      <w:r w:rsidRPr="00663CDF">
        <w:rPr>
          <w:rFonts w:cs="Times New Roman"/>
          <w:color w:val="000000"/>
        </w:rPr>
        <w:t>a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>community</w:t>
      </w:r>
      <w:r w:rsidRPr="00663CDF">
        <w:rPr>
          <w:rFonts w:cs="Times New Roman"/>
          <w:color w:val="000000"/>
          <w:spacing w:val="-16"/>
        </w:rPr>
        <w:t> </w:t>
      </w:r>
      <w:r w:rsidRPr="00663CDF">
        <w:rPr>
          <w:rFonts w:cs="Times New Roman"/>
          <w:color w:val="000000"/>
        </w:rPr>
        <w:t xml:space="preserve">of international practitioners, academics and </w:t>
      </w:r>
      <w:r w:rsidR="001C0B9F">
        <w:rPr>
          <w:rFonts w:cs="Times New Roman"/>
          <w:color w:val="000000"/>
        </w:rPr>
        <w:t xml:space="preserve">public sector professionals </w:t>
      </w:r>
      <w:r w:rsidR="007B69FB">
        <w:rPr>
          <w:rFonts w:cs="Times New Roman"/>
          <w:color w:val="000000"/>
        </w:rPr>
        <w:t xml:space="preserve">for a day and a half of programming. </w:t>
      </w:r>
    </w:p>
    <w:p w14:paraId="42C10C04" w14:textId="77777777" w:rsidR="00663CDF" w:rsidRPr="00663CDF" w:rsidRDefault="00663CDF" w:rsidP="00663CDF">
      <w:pPr>
        <w:spacing w:before="6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02F6C3D5" w14:textId="77777777" w:rsidR="009013CB" w:rsidRDefault="007B69F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>This year’s Conference Committee</w:t>
      </w:r>
      <w:r w:rsidR="00663CDF" w:rsidRPr="00663CDF">
        <w:rPr>
          <w:rFonts w:cs="Times New Roman"/>
          <w:color w:val="000000"/>
        </w:rPr>
        <w:t xml:space="preserve"> invite</w:t>
      </w:r>
      <w:r>
        <w:rPr>
          <w:rFonts w:cs="Times New Roman"/>
          <w:color w:val="000000"/>
        </w:rPr>
        <w:t>s presentations related to</w:t>
      </w:r>
      <w:r w:rsidR="00663CDF" w:rsidRPr="00663CDF">
        <w:rPr>
          <w:rFonts w:cs="Times New Roman"/>
          <w:color w:val="000000"/>
        </w:rPr>
        <w:t xml:space="preserve"> issues and concerns, innovations and advances, </w:t>
      </w:r>
      <w:r>
        <w:rPr>
          <w:rFonts w:cs="Times New Roman"/>
          <w:color w:val="000000"/>
        </w:rPr>
        <w:t xml:space="preserve">that may consider but are not limited to: </w:t>
      </w:r>
    </w:p>
    <w:p w14:paraId="4F7CB9EC" w14:textId="77777777" w:rsidR="00E827C4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1887647F" w14:textId="3C39C217" w:rsidR="009013CB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E4B9E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T</w:t>
      </w:r>
      <w:r w:rsidR="005F437C">
        <w:rPr>
          <w:rFonts w:cs="Times New Roman"/>
          <w:color w:val="000000"/>
        </w:rPr>
        <w:t>echnology-driven candidate selection</w:t>
      </w:r>
      <w:r w:rsidR="00E827C4">
        <w:rPr>
          <w:rFonts w:cs="Times New Roman"/>
          <w:color w:val="000000"/>
        </w:rPr>
        <w:t>;</w:t>
      </w:r>
    </w:p>
    <w:p w14:paraId="12E67112" w14:textId="0ED7CFDD" w:rsidR="008D4C68" w:rsidRDefault="008D4C68" w:rsidP="008E4B9E">
      <w:pPr>
        <w:spacing w:line="288" w:lineRule="atLeast"/>
        <w:ind w:left="1394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t>Diversity analysis and reporting</w:t>
      </w:r>
      <w:r w:rsidR="00E827C4">
        <w:rPr>
          <w:rFonts w:cs="Times New Roman"/>
          <w:color w:val="000000"/>
        </w:rPr>
        <w:t>;</w:t>
      </w:r>
    </w:p>
    <w:p w14:paraId="4BFCBE8B" w14:textId="77777777" w:rsidR="00725A21" w:rsidRDefault="009013CB" w:rsidP="00725A21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</w:t>
      </w:r>
      <w:r w:rsidR="001162AF">
        <w:rPr>
          <w:rFonts w:cs="Times New Roman"/>
          <w:color w:val="000000"/>
        </w:rPr>
        <w:t>ersonalized learning</w:t>
      </w:r>
      <w:r w:rsidR="004E633D">
        <w:rPr>
          <w:rFonts w:cs="Times New Roman"/>
          <w:color w:val="000000"/>
        </w:rPr>
        <w:t>;</w:t>
      </w:r>
      <w:r w:rsidR="00663CDF" w:rsidRPr="00663CDF">
        <w:rPr>
          <w:rFonts w:cs="Times New Roman"/>
          <w:color w:val="000000"/>
        </w:rPr>
        <w:t xml:space="preserve"> </w:t>
      </w:r>
      <w:r w:rsidR="007A1F38">
        <w:rPr>
          <w:rFonts w:cs="Times New Roman"/>
          <w:color w:val="000000"/>
        </w:rPr>
        <w:t>Performance Testing</w:t>
      </w:r>
      <w:r w:rsidR="00E827C4">
        <w:rPr>
          <w:rFonts w:cs="Times New Roman"/>
          <w:color w:val="000000"/>
        </w:rPr>
        <w:t>;</w:t>
      </w:r>
    </w:p>
    <w:p w14:paraId="5EE45F4E" w14:textId="77B432F7" w:rsidR="00920299" w:rsidRDefault="00F0145D" w:rsidP="00725A21">
      <w:pPr>
        <w:spacing w:line="288" w:lineRule="atLeast"/>
        <w:ind w:left="1302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</w:t>
      </w:r>
      <w:r w:rsidR="009013CB">
        <w:rPr>
          <w:rFonts w:cs="Times New Roman"/>
          <w:color w:val="000000"/>
        </w:rPr>
        <w:t>S</w:t>
      </w:r>
      <w:r w:rsidR="00A60043">
        <w:rPr>
          <w:rFonts w:cs="Times New Roman"/>
          <w:color w:val="000000"/>
        </w:rPr>
        <w:t>oft-skills assessment</w:t>
      </w:r>
      <w:r w:rsidR="004E633D">
        <w:rPr>
          <w:rFonts w:cs="Times New Roman"/>
          <w:color w:val="000000"/>
        </w:rPr>
        <w:t>;</w:t>
      </w:r>
      <w:r w:rsidR="00920299">
        <w:rPr>
          <w:rFonts w:cs="Times New Roman"/>
          <w:color w:val="000000"/>
        </w:rPr>
        <w:t xml:space="preserve"> </w:t>
      </w:r>
    </w:p>
    <w:p w14:paraId="61E118F5" w14:textId="0FE594BD" w:rsidR="00222F52" w:rsidRDefault="008E4B9E" w:rsidP="008E4B9E">
      <w:pPr>
        <w:spacing w:line="288" w:lineRule="atLeast"/>
        <w:ind w:left="1348" w:right="207" w:firstLine="46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22F52">
        <w:rPr>
          <w:rFonts w:cs="Times New Roman"/>
          <w:color w:val="000000"/>
        </w:rPr>
        <w:t>Candidate experience software</w:t>
      </w:r>
      <w:r w:rsidR="00E827C4">
        <w:rPr>
          <w:rFonts w:cs="Times New Roman"/>
          <w:color w:val="000000"/>
        </w:rPr>
        <w:t>;</w:t>
      </w:r>
    </w:p>
    <w:p w14:paraId="27F71937" w14:textId="7587C21E" w:rsidR="00E827C4" w:rsidRDefault="008E4B9E" w:rsidP="007A1F38">
      <w:pPr>
        <w:spacing w:line="288" w:lineRule="atLeast"/>
        <w:ind w:left="628" w:right="207"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222F52">
        <w:rPr>
          <w:rFonts w:cs="Times New Roman"/>
          <w:color w:val="000000"/>
        </w:rPr>
        <w:t xml:space="preserve">Artificial Intelligence in </w:t>
      </w:r>
      <w:r w:rsidR="00773B26">
        <w:rPr>
          <w:rFonts w:cs="Times New Roman"/>
          <w:color w:val="000000"/>
        </w:rPr>
        <w:t>a</w:t>
      </w:r>
      <w:r w:rsidR="00222F52">
        <w:rPr>
          <w:rFonts w:cs="Times New Roman"/>
          <w:color w:val="000000"/>
        </w:rPr>
        <w:t>ssessments</w:t>
      </w:r>
      <w:r w:rsidR="00E827C4">
        <w:rPr>
          <w:rFonts w:cs="Times New Roman"/>
          <w:color w:val="000000"/>
        </w:rPr>
        <w:t>;</w:t>
      </w:r>
    </w:p>
    <w:p w14:paraId="5DC9B218" w14:textId="2B49E5C6" w:rsidR="00FC2EAC" w:rsidRDefault="00E827C4" w:rsidP="007A1F38">
      <w:pPr>
        <w:spacing w:line="288" w:lineRule="atLeast"/>
        <w:ind w:left="628" w:right="207"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Gam</w:t>
      </w:r>
      <w:r w:rsidR="00F0145D">
        <w:rPr>
          <w:rFonts w:cs="Times New Roman"/>
          <w:color w:val="000000"/>
        </w:rPr>
        <w:t>e-based assessment</w:t>
      </w:r>
      <w:r w:rsidR="00222F52">
        <w:rPr>
          <w:rFonts w:cs="Times New Roman"/>
          <w:color w:val="000000"/>
        </w:rPr>
        <w:t xml:space="preserve"> </w:t>
      </w:r>
    </w:p>
    <w:p w14:paraId="5649862F" w14:textId="77777777" w:rsidR="00FC2EAC" w:rsidRDefault="009013CB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  <w:r w:rsidR="00FC2EAC">
        <w:rPr>
          <w:rFonts w:cs="Times New Roman"/>
          <w:color w:val="000000"/>
        </w:rPr>
        <w:tab/>
      </w:r>
    </w:p>
    <w:p w14:paraId="4561F130" w14:textId="618E942B" w:rsidR="00AB68CB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>Best Practices in:</w:t>
      </w:r>
    </w:p>
    <w:p w14:paraId="3D20382A" w14:textId="181783EB" w:rsidR="00FC2EAC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Computer adaptive testing;</w:t>
      </w:r>
    </w:p>
    <w:p w14:paraId="05B4594F" w14:textId="5DC4818A" w:rsidR="00FC2EAC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A</w:t>
      </w:r>
      <w:r w:rsidR="00AB68CB">
        <w:rPr>
          <w:rFonts w:cs="Times New Roman"/>
          <w:color w:val="000000"/>
        </w:rPr>
        <w:t>ccessibil</w:t>
      </w:r>
      <w:r>
        <w:rPr>
          <w:rFonts w:cs="Times New Roman"/>
          <w:color w:val="000000"/>
        </w:rPr>
        <w:t>ity and diversity;</w:t>
      </w:r>
    </w:p>
    <w:p w14:paraId="596E8D30" w14:textId="1D4FDE8E" w:rsidR="009013CB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</w:t>
      </w:r>
      <w:r w:rsidR="00A05456">
        <w:rPr>
          <w:rFonts w:cs="Times New Roman"/>
          <w:color w:val="000000"/>
        </w:rPr>
        <w:t>roctori</w:t>
      </w:r>
      <w:r>
        <w:rPr>
          <w:rFonts w:cs="Times New Roman"/>
          <w:color w:val="000000"/>
        </w:rPr>
        <w:t>ng;</w:t>
      </w:r>
    </w:p>
    <w:p w14:paraId="735A4FCD" w14:textId="5C781A02" w:rsidR="00663CDF" w:rsidRDefault="00FC2EAC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Workforce Credentialing</w:t>
      </w:r>
      <w:r w:rsidR="00E827C4">
        <w:rPr>
          <w:rFonts w:cs="Times New Roman"/>
          <w:color w:val="000000"/>
        </w:rPr>
        <w:t>;</w:t>
      </w:r>
    </w:p>
    <w:p w14:paraId="068AA9F4" w14:textId="5DEE2ABC" w:rsidR="00E827C4" w:rsidRDefault="00E827C4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Ethics;</w:t>
      </w:r>
    </w:p>
    <w:p w14:paraId="14EA44FE" w14:textId="15B7836E" w:rsidR="00E827C4" w:rsidRPr="00663CDF" w:rsidRDefault="00E827C4" w:rsidP="00663CDF">
      <w:pPr>
        <w:spacing w:line="288" w:lineRule="atLeast"/>
        <w:ind w:left="674" w:right="207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Candidate Relationship Management</w:t>
      </w:r>
    </w:p>
    <w:p w14:paraId="629AD50A" w14:textId="1F1CF8A7" w:rsidR="00663CDF" w:rsidRPr="00663CDF" w:rsidRDefault="00663CDF" w:rsidP="00FC2EAC">
      <w:pPr>
        <w:spacing w:before="11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 </w:t>
      </w:r>
    </w:p>
    <w:p w14:paraId="68EBDA8A" w14:textId="2B291262" w:rsidR="00663CDF" w:rsidRPr="00EB7EED" w:rsidRDefault="00663CDF" w:rsidP="00663CDF">
      <w:pPr>
        <w:ind w:left="314" w:right="279"/>
        <w:rPr>
          <w:rFonts w:cs="Times New Roman"/>
          <w:color w:val="7030A0"/>
        </w:rPr>
      </w:pPr>
      <w:r w:rsidRPr="00EB7EED">
        <w:rPr>
          <w:rFonts w:cs="Times New Roman"/>
          <w:color w:val="7030A0"/>
        </w:rPr>
        <w:t>Submission</w:t>
      </w:r>
      <w:r w:rsidR="00EB7EED" w:rsidRPr="00EB7EED">
        <w:rPr>
          <w:rFonts w:cs="Times New Roman"/>
          <w:color w:val="7030A0"/>
        </w:rPr>
        <w:t xml:space="preserve"> Guidelines</w:t>
      </w:r>
    </w:p>
    <w:p w14:paraId="3B2BCE47" w14:textId="77777777" w:rsidR="00663CDF" w:rsidRPr="00663CDF" w:rsidRDefault="00663CDF" w:rsidP="00663CDF">
      <w:pPr>
        <w:spacing w:before="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1A955416" w14:textId="6B87181C" w:rsidR="00663CDF" w:rsidRDefault="00663CDF" w:rsidP="00663CDF">
      <w:pPr>
        <w:ind w:left="31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We seek the following kinds of</w:t>
      </w:r>
      <w:r w:rsidRPr="00663CDF">
        <w:rPr>
          <w:rFonts w:cs="Times New Roman"/>
          <w:color w:val="000000"/>
          <w:spacing w:val="-13"/>
        </w:rPr>
        <w:t> </w:t>
      </w:r>
      <w:r w:rsidR="00FC2EAC">
        <w:rPr>
          <w:rFonts w:cs="Times New Roman"/>
          <w:color w:val="000000"/>
        </w:rPr>
        <w:t>presentation s</w:t>
      </w:r>
      <w:r w:rsidRPr="00663CDF">
        <w:rPr>
          <w:rFonts w:cs="Times New Roman"/>
          <w:color w:val="000000"/>
        </w:rPr>
        <w:t>ubmissions:</w:t>
      </w:r>
    </w:p>
    <w:p w14:paraId="0106F424" w14:textId="77777777" w:rsidR="00FC2EAC" w:rsidRPr="00663CDF" w:rsidRDefault="00FC2EAC" w:rsidP="00663CDF">
      <w:pPr>
        <w:ind w:left="314" w:right="279"/>
        <w:rPr>
          <w:rFonts w:cs="Times New Roman"/>
          <w:color w:val="000000"/>
        </w:rPr>
      </w:pPr>
    </w:p>
    <w:p w14:paraId="467CE25E" w14:textId="1A7740F0" w:rsidR="00FC2EAC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="00FC2EAC">
        <w:rPr>
          <w:rFonts w:cs="Times New Roman"/>
          <w:color w:val="000000"/>
        </w:rPr>
        <w:t>Educational or academic in nature [i.e. not sales of products or services]</w:t>
      </w:r>
    </w:p>
    <w:p w14:paraId="05EBB00B" w14:textId="29C236AD" w:rsidR="00663CDF" w:rsidRDefault="00663CDF" w:rsidP="00FC2EAC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="00FC2EAC">
        <w:rPr>
          <w:rFonts w:cs="Times New Roman"/>
          <w:color w:val="000000"/>
        </w:rPr>
        <w:t>Presentations that include case studies.</w:t>
      </w:r>
    </w:p>
    <w:p w14:paraId="4887F420" w14:textId="12F4568D" w:rsidR="00FC2EAC" w:rsidRDefault="00FC2EAC" w:rsidP="00FC2EAC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</w:t>
      </w:r>
      <w:r>
        <w:rPr>
          <w:rFonts w:cs="Times New Roman"/>
          <w:color w:val="000000"/>
        </w:rPr>
        <w:tab/>
        <w:t xml:space="preserve">   Engaging workshop submissions*</w:t>
      </w:r>
    </w:p>
    <w:p w14:paraId="42A910E6" w14:textId="77777777" w:rsidR="00FC2EAC" w:rsidRDefault="00FC2EAC" w:rsidP="00FC2EAC">
      <w:pPr>
        <w:ind w:left="1034" w:right="279"/>
        <w:rPr>
          <w:rFonts w:cs="Times New Roman"/>
          <w:color w:val="000000"/>
        </w:rPr>
      </w:pPr>
    </w:p>
    <w:p w14:paraId="74E6FBE4" w14:textId="044DEAC1" w:rsidR="00FC2EAC" w:rsidRDefault="00FC2EAC" w:rsidP="007A1F38">
      <w:pPr>
        <w:ind w:left="1034" w:right="27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[*All presentations must fit into a </w:t>
      </w:r>
      <w:proofErr w:type="gramStart"/>
      <w:r>
        <w:rPr>
          <w:rFonts w:cs="Times New Roman"/>
          <w:color w:val="000000"/>
        </w:rPr>
        <w:t>45 minute</w:t>
      </w:r>
      <w:proofErr w:type="gramEnd"/>
      <w:r>
        <w:rPr>
          <w:rFonts w:cs="Times New Roman"/>
          <w:color w:val="000000"/>
        </w:rPr>
        <w:t xml:space="preserve"> time slot including 15 minutes for questions. Workshops will be considered for a </w:t>
      </w:r>
      <w:proofErr w:type="gramStart"/>
      <w:r>
        <w:rPr>
          <w:rFonts w:cs="Times New Roman"/>
          <w:color w:val="000000"/>
        </w:rPr>
        <w:t>1 hour</w:t>
      </w:r>
      <w:proofErr w:type="gramEnd"/>
      <w:r>
        <w:rPr>
          <w:rFonts w:cs="Times New Roman"/>
          <w:color w:val="000000"/>
        </w:rPr>
        <w:t xml:space="preserve"> time slot, including 15 minutes for questions.]</w:t>
      </w:r>
    </w:p>
    <w:p w14:paraId="54E0F86B" w14:textId="77777777" w:rsidR="00FC2EAC" w:rsidRPr="00663CDF" w:rsidRDefault="00FC2EAC" w:rsidP="00FC2EAC">
      <w:pPr>
        <w:ind w:left="1034" w:right="279"/>
        <w:rPr>
          <w:rFonts w:cs="Times New Roman"/>
          <w:color w:val="000000"/>
        </w:rPr>
      </w:pPr>
    </w:p>
    <w:p w14:paraId="0E8676EA" w14:textId="09FA49A4" w:rsidR="000260D1" w:rsidRPr="00817B87" w:rsidRDefault="00663CDF" w:rsidP="00817B87">
      <w:pPr>
        <w:spacing w:line="288" w:lineRule="atLeast"/>
        <w:ind w:left="314" w:right="279"/>
        <w:jc w:val="center"/>
        <w:rPr>
          <w:rFonts w:cs="Times New Roman"/>
          <w:b/>
          <w:color w:val="000000"/>
        </w:rPr>
      </w:pPr>
      <w:r w:rsidRPr="00817B87">
        <w:rPr>
          <w:rFonts w:cs="Times New Roman"/>
          <w:b/>
          <w:color w:val="000000"/>
        </w:rPr>
        <w:t>The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review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process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will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be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blind,</w:t>
      </w:r>
      <w:r w:rsidRPr="00817B87">
        <w:rPr>
          <w:rFonts w:cs="Times New Roman"/>
          <w:b/>
          <w:color w:val="000000"/>
          <w:spacing w:val="4"/>
        </w:rPr>
        <w:t> </w:t>
      </w:r>
      <w:r w:rsidR="000260D1" w:rsidRPr="00817B87">
        <w:rPr>
          <w:rFonts w:cs="Times New Roman"/>
          <w:b/>
          <w:color w:val="000000"/>
        </w:rPr>
        <w:t>but presenter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names</w:t>
      </w:r>
      <w:r w:rsidR="00817B87" w:rsidRPr="00817B87">
        <w:rPr>
          <w:rFonts w:cs="Times New Roman"/>
          <w:b/>
          <w:color w:val="000000"/>
          <w:spacing w:val="4"/>
        </w:rPr>
        <w:t>,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affiliations</w:t>
      </w:r>
      <w:r w:rsidR="00817B87" w:rsidRPr="00817B87">
        <w:rPr>
          <w:rFonts w:cs="Times New Roman"/>
          <w:b/>
          <w:color w:val="000000"/>
        </w:rPr>
        <w:t xml:space="preserve"> and contact information</w:t>
      </w:r>
      <w:r w:rsidRPr="00817B87">
        <w:rPr>
          <w:rFonts w:cs="Times New Roman"/>
          <w:b/>
          <w:color w:val="000000"/>
          <w:spacing w:val="4"/>
        </w:rPr>
        <w:t> </w:t>
      </w:r>
      <w:r w:rsidRPr="00817B87">
        <w:rPr>
          <w:rFonts w:cs="Times New Roman"/>
          <w:b/>
          <w:color w:val="000000"/>
        </w:rPr>
        <w:t>should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be</w:t>
      </w:r>
      <w:r w:rsidRPr="00817B87">
        <w:rPr>
          <w:rFonts w:cs="Times New Roman"/>
          <w:b/>
          <w:color w:val="000000"/>
          <w:spacing w:val="6"/>
        </w:rPr>
        <w:t> </w:t>
      </w:r>
      <w:r w:rsidRPr="00817B87">
        <w:rPr>
          <w:rFonts w:cs="Times New Roman"/>
          <w:b/>
          <w:color w:val="000000"/>
        </w:rPr>
        <w:t>listed</w:t>
      </w:r>
      <w:r w:rsidR="000260D1" w:rsidRPr="00817B87">
        <w:rPr>
          <w:rFonts w:cs="Times New Roman"/>
          <w:b/>
          <w:color w:val="000000"/>
        </w:rPr>
        <w:t xml:space="preserve"> in the submission.</w:t>
      </w:r>
    </w:p>
    <w:p w14:paraId="4AAF504B" w14:textId="77777777" w:rsidR="000260D1" w:rsidRDefault="000260D1" w:rsidP="00663CDF">
      <w:pPr>
        <w:spacing w:line="288" w:lineRule="atLeast"/>
        <w:ind w:left="314" w:right="279"/>
        <w:rPr>
          <w:rFonts w:cs="Times New Roman"/>
          <w:color w:val="000000"/>
        </w:rPr>
      </w:pPr>
    </w:p>
    <w:p w14:paraId="18855CF6" w14:textId="4E43F041" w:rsidR="00233BF0" w:rsidRPr="00663CDF" w:rsidRDefault="00663CDF" w:rsidP="007A1F38">
      <w:pPr>
        <w:spacing w:line="288" w:lineRule="atLeast"/>
        <w:ind w:left="314" w:right="279"/>
        <w:rPr>
          <w:rFonts w:cs="Times New Roman"/>
          <w:color w:val="000000"/>
        </w:rPr>
      </w:pPr>
      <w:proofErr w:type="gramStart"/>
      <w:r w:rsidRPr="00663CDF">
        <w:rPr>
          <w:rFonts w:cs="Times New Roman"/>
          <w:color w:val="000000"/>
        </w:rPr>
        <w:t>Each</w:t>
      </w:r>
      <w:r w:rsidRPr="00663CDF">
        <w:rPr>
          <w:rFonts w:cs="Times New Roman"/>
          <w:color w:val="000000"/>
          <w:spacing w:val="-42"/>
        </w:rPr>
        <w:t> </w:t>
      </w:r>
      <w:r w:rsidR="000260D1">
        <w:rPr>
          <w:rFonts w:cs="Times New Roman"/>
          <w:color w:val="000000"/>
        </w:rPr>
        <w:t xml:space="preserve"> submission</w:t>
      </w:r>
      <w:proofErr w:type="gramEnd"/>
      <w:r w:rsidR="000260D1">
        <w:rPr>
          <w:rFonts w:cs="Times New Roman"/>
          <w:color w:val="000000"/>
        </w:rPr>
        <w:t xml:space="preserve"> will be reviewed by at least two </w:t>
      </w:r>
      <w:proofErr w:type="spellStart"/>
      <w:r w:rsidR="000260D1">
        <w:rPr>
          <w:rFonts w:cs="Times New Roman"/>
          <w:color w:val="000000"/>
        </w:rPr>
        <w:t>Programme</w:t>
      </w:r>
      <w:proofErr w:type="spellEnd"/>
      <w:r w:rsidR="000260D1">
        <w:rPr>
          <w:rFonts w:cs="Times New Roman"/>
          <w:color w:val="000000"/>
        </w:rPr>
        <w:t xml:space="preserve"> Committee members. </w:t>
      </w:r>
      <w:r w:rsidRPr="00663CDF">
        <w:rPr>
          <w:rFonts w:cs="Times New Roman"/>
          <w:color w:val="000000"/>
        </w:rPr>
        <w:t>The</w:t>
      </w:r>
      <w:r w:rsidRPr="00663CDF">
        <w:rPr>
          <w:rFonts w:cs="Times New Roman"/>
          <w:color w:val="000000"/>
          <w:spacing w:val="-3"/>
        </w:rPr>
        <w:t> </w:t>
      </w:r>
      <w:r w:rsidRPr="00663CDF">
        <w:rPr>
          <w:rFonts w:cs="Times New Roman"/>
          <w:color w:val="000000"/>
        </w:rPr>
        <w:t>acceptance</w:t>
      </w:r>
      <w:r w:rsidRPr="00663CDF">
        <w:rPr>
          <w:rFonts w:cs="Times New Roman"/>
          <w:color w:val="000000"/>
          <w:spacing w:val="-3"/>
        </w:rPr>
        <w:t> </w:t>
      </w:r>
      <w:r w:rsidRPr="00663CDF">
        <w:rPr>
          <w:rFonts w:cs="Times New Roman"/>
          <w:color w:val="000000"/>
        </w:rPr>
        <w:t>decision</w:t>
      </w:r>
      <w:r w:rsidR="008E4B9E">
        <w:rPr>
          <w:rFonts w:cs="Times New Roman"/>
          <w:color w:val="000000"/>
          <w:spacing w:val="-49"/>
        </w:rPr>
        <w:t xml:space="preserve">s               </w:t>
      </w:r>
      <w:r w:rsidRPr="00663CDF">
        <w:rPr>
          <w:rFonts w:cs="Times New Roman"/>
          <w:color w:val="000000"/>
        </w:rPr>
        <w:t xml:space="preserve">will take into account </w:t>
      </w:r>
      <w:r w:rsidR="000260D1">
        <w:rPr>
          <w:rFonts w:cs="Times New Roman"/>
          <w:color w:val="000000"/>
        </w:rPr>
        <w:t>relevance to the theme</w:t>
      </w:r>
      <w:r w:rsidR="00817B87">
        <w:rPr>
          <w:rFonts w:cs="Times New Roman"/>
          <w:color w:val="000000"/>
        </w:rPr>
        <w:t xml:space="preserve">, practical application and </w:t>
      </w:r>
      <w:proofErr w:type="spellStart"/>
      <w:r w:rsidR="00817B87">
        <w:rPr>
          <w:rFonts w:cs="Times New Roman"/>
          <w:color w:val="000000"/>
        </w:rPr>
        <w:t>programme</w:t>
      </w:r>
      <w:proofErr w:type="spellEnd"/>
      <w:r w:rsidR="00817B87">
        <w:rPr>
          <w:rFonts w:cs="Times New Roman"/>
          <w:color w:val="000000"/>
        </w:rPr>
        <w:t xml:space="preserve"> scope.</w:t>
      </w:r>
      <w:r w:rsidR="007A1F38">
        <w:rPr>
          <w:rFonts w:cs="Times New Roman"/>
          <w:color w:val="000000"/>
        </w:rPr>
        <w:t xml:space="preserve">  </w:t>
      </w:r>
      <w:r w:rsidR="00233BF0">
        <w:rPr>
          <w:rFonts w:cs="Times New Roman"/>
          <w:color w:val="000000"/>
        </w:rPr>
        <w:t>Please note that p</w:t>
      </w:r>
      <w:r w:rsidR="00DB37C9">
        <w:rPr>
          <w:rFonts w:cs="Times New Roman"/>
          <w:color w:val="000000"/>
        </w:rPr>
        <w:t>resenting at the conference will not result</w:t>
      </w:r>
      <w:r w:rsidR="00233BF0">
        <w:rPr>
          <w:rFonts w:cs="Times New Roman"/>
          <w:color w:val="000000"/>
        </w:rPr>
        <w:t xml:space="preserve"> </w:t>
      </w:r>
      <w:r w:rsidR="00DB37C9">
        <w:rPr>
          <w:rFonts w:cs="Times New Roman"/>
          <w:color w:val="000000"/>
        </w:rPr>
        <w:t>in an</w:t>
      </w:r>
      <w:r w:rsidR="00594C18">
        <w:rPr>
          <w:rFonts w:cs="Times New Roman"/>
          <w:color w:val="000000"/>
        </w:rPr>
        <w:t xml:space="preserve"> advantage </w:t>
      </w:r>
      <w:r w:rsidR="00DB37C9">
        <w:rPr>
          <w:rFonts w:cs="Times New Roman"/>
          <w:color w:val="000000"/>
        </w:rPr>
        <w:t>for an organization in a tendering process</w:t>
      </w:r>
      <w:r w:rsidR="00594C18">
        <w:rPr>
          <w:rFonts w:cs="Times New Roman"/>
          <w:color w:val="000000"/>
        </w:rPr>
        <w:t xml:space="preserve">. </w:t>
      </w:r>
    </w:p>
    <w:p w14:paraId="094EA433" w14:textId="77777777" w:rsidR="00663CDF" w:rsidRPr="00663CDF" w:rsidRDefault="00663CDF" w:rsidP="00663CDF">
      <w:pPr>
        <w:spacing w:before="11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306AB300" w14:textId="79900064" w:rsidR="00663CDF" w:rsidRDefault="00663CDF" w:rsidP="00817B87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  <w:r w:rsidRPr="00663CDF">
        <w:rPr>
          <w:rFonts w:cs="Times New Roman"/>
          <w:color w:val="000000"/>
          <w:spacing w:val="1"/>
        </w:rPr>
        <w:t>P</w:t>
      </w:r>
      <w:r w:rsidRPr="00663CDF">
        <w:rPr>
          <w:rFonts w:cs="Times New Roman"/>
          <w:color w:val="000000"/>
        </w:rPr>
        <w:t>l</w:t>
      </w:r>
      <w:r w:rsidRPr="00663CDF">
        <w:rPr>
          <w:rFonts w:cs="Times New Roman"/>
          <w:color w:val="000000"/>
          <w:spacing w:val="1"/>
        </w:rPr>
        <w:t>eas</w:t>
      </w:r>
      <w:r w:rsidRPr="00663CDF">
        <w:rPr>
          <w:rFonts w:cs="Times New Roman"/>
          <w:color w:val="000000"/>
        </w:rPr>
        <w:t>e</w:t>
      </w:r>
      <w:r w:rsidRPr="00663CDF">
        <w:rPr>
          <w:rFonts w:cs="Times New Roman"/>
          <w:color w:val="000000"/>
          <w:spacing w:val="1"/>
        </w:rPr>
        <w:t> sub</w:t>
      </w:r>
      <w:r w:rsidRPr="00663CDF">
        <w:rPr>
          <w:rFonts w:cs="Times New Roman"/>
          <w:color w:val="000000"/>
          <w:spacing w:val="2"/>
        </w:rPr>
        <w:t>m</w:t>
      </w:r>
      <w:r w:rsidRPr="00663CDF">
        <w:rPr>
          <w:rFonts w:cs="Times New Roman"/>
          <w:color w:val="000000"/>
        </w:rPr>
        <w:t>it </w:t>
      </w:r>
      <w:r w:rsidRPr="00663CDF">
        <w:rPr>
          <w:rFonts w:cs="Times New Roman"/>
          <w:color w:val="000000"/>
          <w:spacing w:val="1"/>
        </w:rPr>
        <w:t>proposa</w:t>
      </w:r>
      <w:r w:rsidRPr="00663CDF">
        <w:rPr>
          <w:rFonts w:cs="Times New Roman"/>
          <w:color w:val="000000"/>
        </w:rPr>
        <w:t>ls </w:t>
      </w:r>
      <w:r w:rsidR="00817B87">
        <w:rPr>
          <w:rFonts w:cs="Times New Roman"/>
          <w:color w:val="000000"/>
          <w:spacing w:val="1"/>
        </w:rPr>
        <w:t>at this link:</w:t>
      </w:r>
    </w:p>
    <w:p w14:paraId="246BF63D" w14:textId="5CD24A04" w:rsidR="003607B2" w:rsidRDefault="003607B2" w:rsidP="00817B87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</w:p>
    <w:p w14:paraId="0567DFBB" w14:textId="174EFB6C" w:rsidR="003607B2" w:rsidRPr="00E23CE5" w:rsidRDefault="00E23CE5" w:rsidP="003607B2">
      <w:pPr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fldChar w:fldCharType="begin"/>
      </w:r>
      <w:r>
        <w:rPr>
          <w:rFonts w:ascii="Times New Roman" w:eastAsia="Times New Roman" w:hAnsi="Times New Roman" w:cs="Times New Roman"/>
          <w:color w:val="0000FF"/>
        </w:rPr>
        <w:instrText xml:space="preserve"> HYPERLINK "https://atpu.memberclicks.net/index.php?option=com_mc&amp;view=mc&amp;mcid=form_251613" </w:instrText>
      </w:r>
      <w:r>
        <w:rPr>
          <w:rFonts w:ascii="Times New Roman" w:eastAsia="Times New Roman" w:hAnsi="Times New Roman" w:cs="Times New Roman"/>
          <w:color w:val="0000FF"/>
        </w:rPr>
        <w:fldChar w:fldCharType="separate"/>
      </w:r>
      <w:r w:rsidR="003607B2" w:rsidRPr="00E23CE5">
        <w:rPr>
          <w:rStyle w:val="Hyperlink"/>
          <w:rFonts w:ascii="Times New Roman" w:eastAsia="Times New Roman" w:hAnsi="Times New Roman" w:cs="Times New Roman"/>
        </w:rPr>
        <w:t xml:space="preserve">https://atpu.memberclicks.net/index.php?option=com_mc&amp;view=mc&amp;mcid=form_251613 </w:t>
      </w:r>
    </w:p>
    <w:p w14:paraId="5EB4A15E" w14:textId="3A26AE44" w:rsidR="00817B87" w:rsidRPr="00725A21" w:rsidRDefault="00E23CE5" w:rsidP="00725A21">
      <w:pPr>
        <w:spacing w:line="288" w:lineRule="atLeast"/>
        <w:ind w:left="314" w:right="279"/>
        <w:rPr>
          <w:rFonts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FF"/>
        </w:rPr>
        <w:fldChar w:fldCharType="end"/>
      </w:r>
    </w:p>
    <w:p w14:paraId="0861E5CA" w14:textId="50E5627C" w:rsidR="00663CDF" w:rsidRPr="00663CDF" w:rsidRDefault="00663CDF" w:rsidP="00663CDF">
      <w:pPr>
        <w:ind w:left="31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Inquiries can be sent to:</w:t>
      </w:r>
      <w:r w:rsidRPr="00663CDF">
        <w:rPr>
          <w:rFonts w:cs="Times New Roman"/>
          <w:color w:val="000000"/>
          <w:spacing w:val="-32"/>
        </w:rPr>
        <w:t> </w:t>
      </w:r>
      <w:r w:rsidR="00817B87" w:rsidRPr="00663CDF">
        <w:rPr>
          <w:rFonts w:cs="Times New Roman"/>
          <w:color w:val="000000"/>
        </w:rPr>
        <w:t xml:space="preserve"> </w:t>
      </w:r>
      <w:hyperlink r:id="rId6" w:history="1">
        <w:r w:rsidR="00E23CE5" w:rsidRPr="00E23CE5">
          <w:rPr>
            <w:rStyle w:val="Hyperlink"/>
            <w:rFonts w:cs="Times New Roman"/>
          </w:rPr>
          <w:t>lauren@testpublishers.org</w:t>
        </w:r>
      </w:hyperlink>
    </w:p>
    <w:p w14:paraId="4500D24C" w14:textId="5F6D2DF6" w:rsidR="00663CDF" w:rsidRPr="00663CDF" w:rsidRDefault="00663CDF" w:rsidP="00817B87">
      <w:pPr>
        <w:spacing w:before="7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 </w:t>
      </w:r>
    </w:p>
    <w:p w14:paraId="4B907D1C" w14:textId="77777777" w:rsidR="00663CDF" w:rsidRPr="00EB7EED" w:rsidRDefault="00663CDF" w:rsidP="00663CDF">
      <w:pPr>
        <w:ind w:left="314" w:right="279"/>
        <w:rPr>
          <w:rFonts w:cs="Times New Roman"/>
          <w:color w:val="7030A0"/>
        </w:rPr>
      </w:pPr>
      <w:r w:rsidRPr="00EB7EED">
        <w:rPr>
          <w:rFonts w:cs="Times New Roman"/>
          <w:color w:val="7030A0"/>
        </w:rPr>
        <w:t>Important</w:t>
      </w:r>
      <w:r w:rsidRPr="00EB7EED">
        <w:rPr>
          <w:rFonts w:cs="Times New Roman"/>
          <w:color w:val="7030A0"/>
          <w:spacing w:val="-41"/>
        </w:rPr>
        <w:t> </w:t>
      </w:r>
      <w:r w:rsidRPr="00EB7EED">
        <w:rPr>
          <w:rFonts w:cs="Times New Roman"/>
          <w:color w:val="7030A0"/>
        </w:rPr>
        <w:t>Dates</w:t>
      </w:r>
    </w:p>
    <w:p w14:paraId="011C6A4D" w14:textId="703D7EE6" w:rsidR="00663CDF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Pr="00663CDF">
        <w:rPr>
          <w:rFonts w:cs="Times New Roman"/>
          <w:color w:val="000000"/>
          <w:spacing w:val="1"/>
        </w:rPr>
        <w:t>Su</w:t>
      </w:r>
      <w:r w:rsidRPr="00663CDF">
        <w:rPr>
          <w:rFonts w:cs="Times New Roman"/>
          <w:color w:val="000000"/>
          <w:spacing w:val="2"/>
        </w:rPr>
        <w:t>bm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ss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</w:t>
      </w:r>
      <w:r w:rsidRPr="00663CDF">
        <w:rPr>
          <w:rFonts w:cs="Times New Roman"/>
          <w:color w:val="000000"/>
        </w:rPr>
        <w:t>n</w:t>
      </w:r>
      <w:r w:rsidRPr="00663CDF">
        <w:rPr>
          <w:rFonts w:cs="Times New Roman"/>
          <w:color w:val="000000"/>
          <w:spacing w:val="1"/>
        </w:rPr>
        <w:t> </w:t>
      </w:r>
      <w:r w:rsidRPr="00663CDF">
        <w:rPr>
          <w:rFonts w:cs="Times New Roman"/>
          <w:color w:val="000000"/>
          <w:spacing w:val="2"/>
        </w:rPr>
        <w:t>d</w:t>
      </w:r>
      <w:r w:rsidRPr="00663CDF">
        <w:rPr>
          <w:rFonts w:cs="Times New Roman"/>
          <w:color w:val="000000"/>
          <w:spacing w:val="1"/>
        </w:rPr>
        <w:t>ea</w:t>
      </w:r>
      <w:r w:rsidRPr="00663CDF">
        <w:rPr>
          <w:rFonts w:cs="Times New Roman"/>
          <w:color w:val="000000"/>
          <w:spacing w:val="2"/>
        </w:rPr>
        <w:t>d</w:t>
      </w:r>
      <w:r w:rsidRPr="00663CDF">
        <w:rPr>
          <w:rFonts w:cs="Times New Roman"/>
          <w:color w:val="000000"/>
        </w:rPr>
        <w:t>li</w:t>
      </w:r>
      <w:r w:rsidRPr="00663CDF">
        <w:rPr>
          <w:rFonts w:cs="Times New Roman"/>
          <w:color w:val="000000"/>
          <w:spacing w:val="1"/>
        </w:rPr>
        <w:t>ne</w:t>
      </w:r>
      <w:r w:rsidRPr="00663CDF">
        <w:rPr>
          <w:rFonts w:cs="Times New Roman"/>
          <w:color w:val="000000"/>
        </w:rPr>
        <w:t>: </w:t>
      </w:r>
      <w:r w:rsidR="008E4B9E">
        <w:rPr>
          <w:rFonts w:cs="Times New Roman"/>
          <w:color w:val="000000"/>
          <w:spacing w:val="2"/>
        </w:rPr>
        <w:t xml:space="preserve"> </w:t>
      </w:r>
      <w:r w:rsidR="007E2D53">
        <w:rPr>
          <w:rFonts w:cs="Times New Roman"/>
          <w:color w:val="000000"/>
          <w:spacing w:val="2"/>
        </w:rPr>
        <w:t>Monday</w:t>
      </w:r>
      <w:r w:rsidR="00235C2D">
        <w:rPr>
          <w:rFonts w:cs="Times New Roman"/>
          <w:color w:val="000000"/>
          <w:spacing w:val="2"/>
        </w:rPr>
        <w:t xml:space="preserve">, </w:t>
      </w:r>
      <w:r w:rsidR="007E2D53">
        <w:rPr>
          <w:rFonts w:cs="Times New Roman"/>
          <w:color w:val="000000"/>
        </w:rPr>
        <w:t xml:space="preserve">July </w:t>
      </w:r>
      <w:proofErr w:type="gramStart"/>
      <w:r w:rsidR="007E2D53">
        <w:rPr>
          <w:rFonts w:cs="Times New Roman"/>
          <w:color w:val="000000"/>
        </w:rPr>
        <w:t>15</w:t>
      </w:r>
      <w:proofErr w:type="gramEnd"/>
      <w:r w:rsidRPr="00663CDF">
        <w:rPr>
          <w:rFonts w:cs="Times New Roman"/>
          <w:color w:val="000000"/>
        </w:rPr>
        <w:t> </w:t>
      </w:r>
      <w:r w:rsidRPr="00663CDF">
        <w:rPr>
          <w:rFonts w:cs="Times New Roman"/>
          <w:color w:val="000000"/>
          <w:spacing w:val="1"/>
        </w:rPr>
        <w:t>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725A21">
        <w:rPr>
          <w:rFonts w:cs="Times New Roman"/>
          <w:color w:val="000000"/>
        </w:rPr>
        <w:t>9</w:t>
      </w:r>
    </w:p>
    <w:p w14:paraId="7A777CDD" w14:textId="2C7B3928" w:rsidR="00663CDF" w:rsidRPr="00663CDF" w:rsidRDefault="00663CDF" w:rsidP="00663CDF">
      <w:pPr>
        <w:ind w:left="1034" w:right="279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·         </w:t>
      </w:r>
      <w:r w:rsidRPr="00663CDF">
        <w:rPr>
          <w:rFonts w:cs="Times New Roman"/>
          <w:color w:val="000000"/>
          <w:spacing w:val="2"/>
        </w:rPr>
        <w:t>A</w:t>
      </w:r>
      <w:r w:rsidRPr="00663CDF">
        <w:rPr>
          <w:rFonts w:cs="Times New Roman"/>
          <w:color w:val="000000"/>
          <w:spacing w:val="1"/>
        </w:rPr>
        <w:t>cceptanc</w:t>
      </w:r>
      <w:r w:rsidRPr="00663CDF">
        <w:rPr>
          <w:rFonts w:cs="Times New Roman"/>
          <w:color w:val="000000"/>
        </w:rPr>
        <w:t>e</w:t>
      </w:r>
      <w:r w:rsidRPr="00663CDF">
        <w:rPr>
          <w:rFonts w:cs="Times New Roman"/>
          <w:color w:val="000000"/>
          <w:spacing w:val="1"/>
        </w:rPr>
        <w:t> not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f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cat</w:t>
      </w:r>
      <w:r w:rsidRPr="00663CDF">
        <w:rPr>
          <w:rFonts w:cs="Times New Roman"/>
          <w:color w:val="000000"/>
        </w:rPr>
        <w:t>i</w:t>
      </w:r>
      <w:r w:rsidRPr="00663CDF">
        <w:rPr>
          <w:rFonts w:cs="Times New Roman"/>
          <w:color w:val="000000"/>
          <w:spacing w:val="1"/>
        </w:rPr>
        <w:t>on</w:t>
      </w:r>
      <w:r w:rsidRPr="00663CDF">
        <w:rPr>
          <w:rFonts w:cs="Times New Roman"/>
          <w:color w:val="000000"/>
        </w:rPr>
        <w:t>:</w:t>
      </w:r>
      <w:r w:rsidR="008E4B9E">
        <w:rPr>
          <w:rFonts w:cs="Times New Roman"/>
          <w:color w:val="000000"/>
          <w:spacing w:val="1"/>
        </w:rPr>
        <w:t xml:space="preserve"> Friday</w:t>
      </w:r>
      <w:r w:rsidRPr="00663CDF">
        <w:rPr>
          <w:rFonts w:cs="Times New Roman"/>
          <w:color w:val="000000"/>
        </w:rPr>
        <w:t>, </w:t>
      </w:r>
      <w:r w:rsidR="007E2D53">
        <w:rPr>
          <w:rFonts w:cs="Times New Roman"/>
          <w:color w:val="000000"/>
          <w:spacing w:val="1"/>
        </w:rPr>
        <w:t>July 26</w:t>
      </w:r>
      <w:bookmarkStart w:id="0" w:name="_GoBack"/>
      <w:bookmarkEnd w:id="0"/>
      <w:r w:rsidRPr="00663CDF">
        <w:rPr>
          <w:rFonts w:cs="Times New Roman"/>
          <w:color w:val="000000"/>
          <w:spacing w:val="1"/>
        </w:rPr>
        <w:t> 2</w:t>
      </w:r>
      <w:r w:rsidRPr="00663CDF">
        <w:rPr>
          <w:rFonts w:cs="Times New Roman"/>
          <w:color w:val="000000"/>
          <w:spacing w:val="2"/>
        </w:rPr>
        <w:t>0</w:t>
      </w:r>
      <w:r w:rsidRPr="00663CDF">
        <w:rPr>
          <w:rFonts w:cs="Times New Roman"/>
          <w:color w:val="000000"/>
          <w:spacing w:val="1"/>
        </w:rPr>
        <w:t>1</w:t>
      </w:r>
      <w:r w:rsidR="00725A21">
        <w:rPr>
          <w:rFonts w:cs="Times New Roman"/>
          <w:color w:val="000000"/>
        </w:rPr>
        <w:t>9</w:t>
      </w:r>
    </w:p>
    <w:p w14:paraId="54FE1B20" w14:textId="77777777" w:rsidR="00663CDF" w:rsidRPr="00663CDF" w:rsidRDefault="00663CDF" w:rsidP="00663CDF">
      <w:pPr>
        <w:spacing w:before="8"/>
        <w:rPr>
          <w:rFonts w:cs="Times New Roman"/>
          <w:color w:val="000000"/>
        </w:rPr>
      </w:pPr>
      <w:r w:rsidRPr="00663CDF">
        <w:rPr>
          <w:rFonts w:cs="Times New Roman"/>
          <w:color w:val="000000"/>
        </w:rPr>
        <w:t> </w:t>
      </w:r>
    </w:p>
    <w:p w14:paraId="00F8700B" w14:textId="1FB8E534" w:rsidR="00663CDF" w:rsidRPr="00663CDF" w:rsidRDefault="00725A21" w:rsidP="00725A21">
      <w:pPr>
        <w:ind w:left="314" w:right="279"/>
      </w:pPr>
      <w:r>
        <w:rPr>
          <w:rFonts w:cs="Times New Roman"/>
          <w:color w:val="7030A0"/>
        </w:rPr>
        <w:t xml:space="preserve">Public Sector SIG 2019 </w:t>
      </w:r>
      <w:proofErr w:type="gramStart"/>
      <w:r w:rsidR="00103D72" w:rsidRPr="00EB7EED">
        <w:rPr>
          <w:rFonts w:cs="Times New Roman"/>
          <w:color w:val="7030A0"/>
        </w:rPr>
        <w:t xml:space="preserve">Conference </w:t>
      </w:r>
      <w:r w:rsidR="00663CDF" w:rsidRPr="00EB7EED">
        <w:rPr>
          <w:rFonts w:cs="Times New Roman"/>
          <w:color w:val="7030A0"/>
          <w:spacing w:val="-49"/>
        </w:rPr>
        <w:t> </w:t>
      </w:r>
      <w:r w:rsidR="00103D72" w:rsidRPr="00EB7EED">
        <w:rPr>
          <w:rFonts w:cs="Times New Roman"/>
          <w:color w:val="7030A0"/>
        </w:rPr>
        <w:t>Chair</w:t>
      </w:r>
      <w:proofErr w:type="gramEnd"/>
      <w:r w:rsidR="00103D72">
        <w:rPr>
          <w:rFonts w:cs="Times New Roman"/>
          <w:color w:val="C0504D"/>
        </w:rPr>
        <w:t xml:space="preserve">: </w:t>
      </w:r>
      <w:r>
        <w:rPr>
          <w:rFonts w:cs="Times New Roman"/>
          <w:color w:val="000000"/>
        </w:rPr>
        <w:t>Gustavo Araujo</w:t>
      </w:r>
      <w:r w:rsidR="00103D7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Chief</w:t>
      </w:r>
      <w:r w:rsidR="00103D7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Recruitment Unit, OSCE</w:t>
      </w:r>
    </w:p>
    <w:sectPr w:rsidR="00663CDF" w:rsidRPr="00663CDF" w:rsidSect="004F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F"/>
    <w:rsid w:val="000260D1"/>
    <w:rsid w:val="00103D72"/>
    <w:rsid w:val="001162AF"/>
    <w:rsid w:val="001A50B8"/>
    <w:rsid w:val="001C0B9F"/>
    <w:rsid w:val="002220E5"/>
    <w:rsid w:val="00222529"/>
    <w:rsid w:val="00222F52"/>
    <w:rsid w:val="00233BF0"/>
    <w:rsid w:val="00235C2D"/>
    <w:rsid w:val="003607B2"/>
    <w:rsid w:val="00413E95"/>
    <w:rsid w:val="00435663"/>
    <w:rsid w:val="004649F0"/>
    <w:rsid w:val="004E633D"/>
    <w:rsid w:val="004F77A3"/>
    <w:rsid w:val="00594C18"/>
    <w:rsid w:val="005F437C"/>
    <w:rsid w:val="0061408E"/>
    <w:rsid w:val="00663CDF"/>
    <w:rsid w:val="00725A21"/>
    <w:rsid w:val="00773B26"/>
    <w:rsid w:val="007A1F38"/>
    <w:rsid w:val="007B69FB"/>
    <w:rsid w:val="007E2D53"/>
    <w:rsid w:val="00817B87"/>
    <w:rsid w:val="00834201"/>
    <w:rsid w:val="008D4C68"/>
    <w:rsid w:val="008E4B9E"/>
    <w:rsid w:val="009013CB"/>
    <w:rsid w:val="00920299"/>
    <w:rsid w:val="00A05456"/>
    <w:rsid w:val="00A0715D"/>
    <w:rsid w:val="00A24B71"/>
    <w:rsid w:val="00A60043"/>
    <w:rsid w:val="00A8232B"/>
    <w:rsid w:val="00AB68CB"/>
    <w:rsid w:val="00B82723"/>
    <w:rsid w:val="00D3033A"/>
    <w:rsid w:val="00D525B4"/>
    <w:rsid w:val="00DB37C9"/>
    <w:rsid w:val="00E23CE5"/>
    <w:rsid w:val="00E827C4"/>
    <w:rsid w:val="00EB7EED"/>
    <w:rsid w:val="00F0145D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A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uraen@testpublishe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3FCAD-1543-734F-9149-04EDEBB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Scheib</dc:creator>
  <cp:keywords/>
  <dc:description/>
  <cp:lastModifiedBy>Lauren Scheib</cp:lastModifiedBy>
  <cp:revision>2</cp:revision>
  <cp:lastPrinted>2018-02-15T21:10:00Z</cp:lastPrinted>
  <dcterms:created xsi:type="dcterms:W3CDTF">2019-06-03T12:08:00Z</dcterms:created>
  <dcterms:modified xsi:type="dcterms:W3CDTF">2019-06-03T12:08:00Z</dcterms:modified>
</cp:coreProperties>
</file>